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865B2" w14:textId="39B37B36" w:rsidR="008A5284" w:rsidRPr="008A5284" w:rsidRDefault="008A5284" w:rsidP="008A5284">
      <w:pPr>
        <w:pStyle w:val="Bezmezer"/>
        <w:jc w:val="center"/>
        <w:rPr>
          <w:sz w:val="48"/>
          <w:szCs w:val="48"/>
          <w:lang w:eastAsia="cs-CZ"/>
        </w:rPr>
      </w:pPr>
      <w:r w:rsidRPr="008A5284">
        <w:rPr>
          <w:sz w:val="48"/>
          <w:szCs w:val="48"/>
          <w:lang w:eastAsia="cs-CZ"/>
        </w:rPr>
        <w:t xml:space="preserve">„VODA </w:t>
      </w:r>
      <w:r w:rsidR="00D81385">
        <w:rPr>
          <w:sz w:val="48"/>
          <w:szCs w:val="48"/>
          <w:lang w:eastAsia="cs-CZ"/>
        </w:rPr>
        <w:t>-</w:t>
      </w:r>
      <w:r w:rsidRPr="008A5284">
        <w:rPr>
          <w:sz w:val="48"/>
          <w:szCs w:val="48"/>
          <w:lang w:eastAsia="cs-CZ"/>
        </w:rPr>
        <w:t xml:space="preserve"> KREVNÍ OBĚH NAŠÍ VYSOČINY</w:t>
      </w:r>
      <w:r>
        <w:rPr>
          <w:sz w:val="48"/>
          <w:szCs w:val="48"/>
          <w:lang w:eastAsia="cs-CZ"/>
        </w:rPr>
        <w:t>...</w:t>
      </w:r>
      <w:r w:rsidRPr="008A5284">
        <w:rPr>
          <w:sz w:val="48"/>
          <w:szCs w:val="48"/>
          <w:lang w:eastAsia="cs-CZ"/>
        </w:rPr>
        <w:t>“</w:t>
      </w:r>
    </w:p>
    <w:p w14:paraId="77DF3B74" w14:textId="17382136" w:rsidR="008A5284" w:rsidRDefault="008A5284" w:rsidP="008A5284">
      <w:pPr>
        <w:pStyle w:val="Bezmezer"/>
        <w:jc w:val="both"/>
        <w:rPr>
          <w:b/>
          <w:bCs/>
          <w:sz w:val="36"/>
          <w:szCs w:val="36"/>
          <w:lang w:eastAsia="cs-CZ"/>
        </w:rPr>
      </w:pPr>
      <w:r w:rsidRPr="00A85C77">
        <w:rPr>
          <w:noProof/>
          <w:sz w:val="30"/>
          <w:szCs w:val="30"/>
          <w:lang w:eastAsia="cs-CZ"/>
        </w:rPr>
        <w:drawing>
          <wp:anchor distT="0" distB="0" distL="114300" distR="114300" simplePos="0" relativeHeight="251659264" behindDoc="0" locked="0" layoutInCell="1" allowOverlap="1" wp14:anchorId="608698C6" wp14:editId="0461E1C7">
            <wp:simplePos x="0" y="0"/>
            <wp:positionH relativeFrom="column">
              <wp:posOffset>1771650</wp:posOffset>
            </wp:positionH>
            <wp:positionV relativeFrom="paragraph">
              <wp:posOffset>209550</wp:posOffset>
            </wp:positionV>
            <wp:extent cx="1996440" cy="2545080"/>
            <wp:effectExtent l="0" t="0" r="3810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2AD2A6" w14:textId="77777777" w:rsidR="008A5284" w:rsidRDefault="008A5284" w:rsidP="008A5284">
      <w:pPr>
        <w:pStyle w:val="Bezmezer"/>
        <w:jc w:val="both"/>
        <w:rPr>
          <w:b/>
          <w:bCs/>
          <w:sz w:val="36"/>
          <w:szCs w:val="36"/>
          <w:lang w:eastAsia="cs-CZ"/>
        </w:rPr>
      </w:pPr>
    </w:p>
    <w:p w14:paraId="61584C70" w14:textId="77777777" w:rsidR="008A5284" w:rsidRDefault="008A5284" w:rsidP="008A5284">
      <w:pPr>
        <w:pStyle w:val="Bezmezer"/>
        <w:jc w:val="both"/>
        <w:rPr>
          <w:b/>
          <w:bCs/>
          <w:sz w:val="36"/>
          <w:szCs w:val="36"/>
          <w:lang w:eastAsia="cs-CZ"/>
        </w:rPr>
      </w:pPr>
    </w:p>
    <w:p w14:paraId="4BBD8528" w14:textId="77777777" w:rsidR="008A5284" w:rsidRDefault="008A5284" w:rsidP="008A5284">
      <w:pPr>
        <w:pStyle w:val="Bezmezer"/>
        <w:jc w:val="both"/>
        <w:rPr>
          <w:b/>
          <w:bCs/>
          <w:sz w:val="36"/>
          <w:szCs w:val="36"/>
          <w:lang w:eastAsia="cs-CZ"/>
        </w:rPr>
      </w:pPr>
    </w:p>
    <w:p w14:paraId="59CE6105" w14:textId="77777777" w:rsidR="008A5284" w:rsidRDefault="008A5284" w:rsidP="008A5284">
      <w:pPr>
        <w:pStyle w:val="Bezmezer"/>
        <w:jc w:val="both"/>
        <w:rPr>
          <w:b/>
          <w:bCs/>
          <w:sz w:val="36"/>
          <w:szCs w:val="36"/>
          <w:lang w:eastAsia="cs-CZ"/>
        </w:rPr>
      </w:pPr>
    </w:p>
    <w:p w14:paraId="3639BCC3" w14:textId="77777777" w:rsidR="008A5284" w:rsidRDefault="008A5284" w:rsidP="008A5284">
      <w:pPr>
        <w:pStyle w:val="Bezmezer"/>
        <w:jc w:val="both"/>
        <w:rPr>
          <w:b/>
          <w:bCs/>
          <w:sz w:val="36"/>
          <w:szCs w:val="36"/>
          <w:lang w:eastAsia="cs-CZ"/>
        </w:rPr>
      </w:pPr>
    </w:p>
    <w:p w14:paraId="2C1A0EF7" w14:textId="77777777" w:rsidR="008A5284" w:rsidRDefault="008A5284" w:rsidP="008A5284">
      <w:pPr>
        <w:pStyle w:val="Bezmezer"/>
        <w:jc w:val="both"/>
        <w:rPr>
          <w:b/>
          <w:bCs/>
          <w:sz w:val="36"/>
          <w:szCs w:val="36"/>
          <w:lang w:eastAsia="cs-CZ"/>
        </w:rPr>
      </w:pPr>
    </w:p>
    <w:p w14:paraId="319C9C6E" w14:textId="77777777" w:rsidR="008A5284" w:rsidRDefault="008A5284" w:rsidP="008A5284">
      <w:pPr>
        <w:pStyle w:val="Bezmezer"/>
        <w:jc w:val="both"/>
        <w:rPr>
          <w:b/>
          <w:bCs/>
          <w:sz w:val="36"/>
          <w:szCs w:val="36"/>
          <w:lang w:eastAsia="cs-CZ"/>
        </w:rPr>
      </w:pPr>
    </w:p>
    <w:p w14:paraId="423E5911" w14:textId="77777777" w:rsidR="008A5284" w:rsidRDefault="008A5284" w:rsidP="008A5284">
      <w:pPr>
        <w:pStyle w:val="Bezmezer"/>
        <w:jc w:val="both"/>
        <w:rPr>
          <w:b/>
          <w:bCs/>
          <w:sz w:val="36"/>
          <w:szCs w:val="36"/>
          <w:lang w:eastAsia="cs-CZ"/>
        </w:rPr>
      </w:pPr>
    </w:p>
    <w:p w14:paraId="274D7E57" w14:textId="77777777" w:rsidR="008A5284" w:rsidRDefault="008A5284" w:rsidP="008A5284">
      <w:pPr>
        <w:pStyle w:val="Bezmezer"/>
        <w:jc w:val="both"/>
        <w:rPr>
          <w:b/>
          <w:bCs/>
          <w:sz w:val="36"/>
          <w:szCs w:val="36"/>
          <w:lang w:eastAsia="cs-CZ"/>
        </w:rPr>
      </w:pPr>
    </w:p>
    <w:p w14:paraId="59BD09A5" w14:textId="77777777" w:rsidR="008A5284" w:rsidRDefault="008A5284" w:rsidP="008A5284">
      <w:pPr>
        <w:pStyle w:val="Bezmezer"/>
        <w:jc w:val="both"/>
        <w:rPr>
          <w:b/>
          <w:bCs/>
          <w:sz w:val="36"/>
          <w:szCs w:val="36"/>
          <w:lang w:eastAsia="cs-CZ"/>
        </w:rPr>
      </w:pPr>
    </w:p>
    <w:p w14:paraId="4EFA8BE3" w14:textId="1266D993" w:rsidR="008A5284" w:rsidRPr="008A5284" w:rsidRDefault="008A5284" w:rsidP="008A5284">
      <w:pPr>
        <w:pStyle w:val="Bezmezer"/>
        <w:jc w:val="both"/>
        <w:rPr>
          <w:lang w:eastAsia="cs-CZ"/>
        </w:rPr>
      </w:pPr>
      <w:r w:rsidRPr="008A5284">
        <w:rPr>
          <w:lang w:eastAsia="cs-CZ"/>
        </w:rPr>
        <w:t>Voda není v naší krajině jen prostým živlem či nezbytnou součástí ekosystému. Je to její tep, paměť i budoucnost. Na Vysočině, v kraji, který je vnímán jako střecha Evropy, má voda výsadní postavení. Právě zde, v pramenných oblastech našich řek, se utváří charakter celého území. Je to voda, která tisíce let vybrušovala tvář našich údolí, napájela naše rybníky a definovala rytmus života generací před námi.</w:t>
      </w:r>
    </w:p>
    <w:p w14:paraId="7CD57295" w14:textId="0D499AF7" w:rsidR="008A5284" w:rsidRPr="008A5284" w:rsidRDefault="008A5284" w:rsidP="008A5284">
      <w:pPr>
        <w:pStyle w:val="Bezmezer"/>
        <w:jc w:val="both"/>
        <w:rPr>
          <w:lang w:eastAsia="cs-CZ"/>
        </w:rPr>
      </w:pPr>
      <w:r w:rsidRPr="008A5284">
        <w:rPr>
          <w:lang w:eastAsia="cs-CZ"/>
        </w:rPr>
        <w:t>Kalendář pro rok 2027 je pokusem o zachycení tohoto křehkého vztahu. Snímky, které před sebou máte, nejsou jen dokumentací krásy našich řek, potoků či tichých hladin rybníků. Jsou připomínkou naší odpovědnosti. Voda v krajině je dnes tématem, které vyžaduje pokoru, rozvahu a rozumný přístup k plánování, aby zůstala živou součástí našeho domova.</w:t>
      </w:r>
      <w:r w:rsidRPr="008A5284">
        <w:rPr>
          <w:rFonts w:ascii="Arial" w:hAnsi="Arial" w:cs="Arial"/>
          <w:color w:val="1F1F1F"/>
          <w:sz w:val="26"/>
          <w:szCs w:val="26"/>
          <w:shd w:val="clear" w:color="auto" w:fill="FDFCFC"/>
        </w:rPr>
        <w:t xml:space="preserve"> </w:t>
      </w:r>
      <w:r w:rsidRPr="008A5284">
        <w:rPr>
          <w:rFonts w:cstheme="minorHAnsi"/>
          <w:color w:val="1F1F1F"/>
          <w:shd w:val="clear" w:color="auto" w:fill="FDFCFC"/>
        </w:rPr>
        <w:t xml:space="preserve">Věřím, že </w:t>
      </w:r>
      <w:r w:rsidR="00D75A69">
        <w:rPr>
          <w:rFonts w:cstheme="minorHAnsi"/>
          <w:color w:val="1F1F1F"/>
          <w:shd w:val="clear" w:color="auto" w:fill="FDFCFC"/>
        </w:rPr>
        <w:t xml:space="preserve">zde prezentované </w:t>
      </w:r>
      <w:r w:rsidRPr="008A5284">
        <w:rPr>
          <w:rFonts w:cstheme="minorHAnsi"/>
          <w:color w:val="1F1F1F"/>
          <w:shd w:val="clear" w:color="auto" w:fill="FDFCFC"/>
        </w:rPr>
        <w:t xml:space="preserve">snímky </w:t>
      </w:r>
      <w:r w:rsidR="00D75A69">
        <w:rPr>
          <w:rFonts w:cstheme="minorHAnsi"/>
          <w:color w:val="1F1F1F"/>
          <w:shd w:val="clear" w:color="auto" w:fill="FDFCFC"/>
        </w:rPr>
        <w:t xml:space="preserve">mistrně </w:t>
      </w:r>
      <w:r w:rsidRPr="008A5284">
        <w:rPr>
          <w:rFonts w:cstheme="minorHAnsi"/>
          <w:color w:val="1F1F1F"/>
          <w:shd w:val="clear" w:color="auto" w:fill="FDFCFC"/>
        </w:rPr>
        <w:t xml:space="preserve">zachycené </w:t>
      </w:r>
      <w:r>
        <w:rPr>
          <w:rFonts w:cstheme="minorHAnsi"/>
          <w:color w:val="1F1F1F"/>
          <w:shd w:val="clear" w:color="auto" w:fill="FDFCFC"/>
        </w:rPr>
        <w:t>objektivem</w:t>
      </w:r>
      <w:r w:rsidR="00D75A69">
        <w:rPr>
          <w:rFonts w:cstheme="minorHAnsi"/>
          <w:color w:val="1F1F1F"/>
          <w:shd w:val="clear" w:color="auto" w:fill="FDFCFC"/>
        </w:rPr>
        <w:t xml:space="preserve"> fotoaparátu</w:t>
      </w:r>
      <w:r w:rsidR="00D81385">
        <w:rPr>
          <w:rFonts w:cstheme="minorHAnsi"/>
          <w:color w:val="1F1F1F"/>
          <w:shd w:val="clear" w:color="auto" w:fill="FDFCFC"/>
        </w:rPr>
        <w:t xml:space="preserve"> budou</w:t>
      </w:r>
      <w:r w:rsidRPr="008A5284">
        <w:rPr>
          <w:rFonts w:cstheme="minorHAnsi"/>
          <w:color w:val="1F1F1F"/>
          <w:shd w:val="clear" w:color="auto" w:fill="FDFCFC"/>
        </w:rPr>
        <w:t xml:space="preserve"> připomínkou toho, jak výjimečný kout </w:t>
      </w:r>
      <w:r w:rsidR="00D75A69">
        <w:rPr>
          <w:rFonts w:cstheme="minorHAnsi"/>
          <w:color w:val="1F1F1F"/>
          <w:shd w:val="clear" w:color="auto" w:fill="FDFCFC"/>
        </w:rPr>
        <w:t xml:space="preserve">naší </w:t>
      </w:r>
      <w:r w:rsidRPr="008A5284">
        <w:rPr>
          <w:rFonts w:cstheme="minorHAnsi"/>
          <w:color w:val="1F1F1F"/>
          <w:shd w:val="clear" w:color="auto" w:fill="FDFCFC"/>
        </w:rPr>
        <w:t xml:space="preserve">země </w:t>
      </w:r>
      <w:r w:rsidR="00D75A69">
        <w:rPr>
          <w:rFonts w:cstheme="minorHAnsi"/>
          <w:color w:val="1F1F1F"/>
          <w:shd w:val="clear" w:color="auto" w:fill="FDFCFC"/>
        </w:rPr>
        <w:t xml:space="preserve">společně </w:t>
      </w:r>
      <w:r w:rsidRPr="008A5284">
        <w:rPr>
          <w:rFonts w:cstheme="minorHAnsi"/>
          <w:color w:val="1F1F1F"/>
          <w:shd w:val="clear" w:color="auto" w:fill="FDFCFC"/>
        </w:rPr>
        <w:t>obýváme.</w:t>
      </w:r>
    </w:p>
    <w:p w14:paraId="2399A648" w14:textId="26718BE4" w:rsidR="008A5284" w:rsidRPr="008A5284" w:rsidRDefault="008A5284" w:rsidP="008A5284">
      <w:pPr>
        <w:pStyle w:val="Bezmezer"/>
        <w:jc w:val="both"/>
        <w:rPr>
          <w:lang w:eastAsia="cs-CZ"/>
        </w:rPr>
      </w:pPr>
      <w:r w:rsidRPr="008A5284">
        <w:rPr>
          <w:lang w:eastAsia="cs-CZ"/>
        </w:rPr>
        <w:t>Přej</w:t>
      </w:r>
      <w:r w:rsidR="00D75A69">
        <w:rPr>
          <w:lang w:eastAsia="cs-CZ"/>
        </w:rPr>
        <w:t>u</w:t>
      </w:r>
      <w:r w:rsidRPr="008A5284">
        <w:rPr>
          <w:lang w:eastAsia="cs-CZ"/>
        </w:rPr>
        <w:t xml:space="preserve"> si, aby Vás tento kalendář provázel rokem 2027 jako denní připomínka toho, jak vzácné a proměnlivé je prostředí, ve kterém společně žijeme. Voda je život – chraňme si ji.</w:t>
      </w:r>
      <w:r w:rsidR="00D75A69">
        <w:rPr>
          <w:lang w:eastAsia="cs-CZ"/>
        </w:rPr>
        <w:t>..</w:t>
      </w:r>
    </w:p>
    <w:p w14:paraId="721CC395" w14:textId="77777777" w:rsidR="008A5284" w:rsidRPr="008A5284" w:rsidRDefault="008A5284" w:rsidP="008A5284">
      <w:pPr>
        <w:pStyle w:val="Bezmezer"/>
        <w:jc w:val="both"/>
        <w:rPr>
          <w:lang w:eastAsia="cs-CZ"/>
        </w:rPr>
      </w:pPr>
    </w:p>
    <w:p w14:paraId="7B7DDCB4" w14:textId="77777777" w:rsidR="008A5284" w:rsidRPr="008A5284" w:rsidRDefault="008A5284" w:rsidP="008A5284">
      <w:pPr>
        <w:spacing w:after="0" w:line="240" w:lineRule="auto"/>
        <w:jc w:val="center"/>
        <w:rPr>
          <w:color w:val="000000" w:themeColor="text1"/>
          <w:kern w:val="0"/>
          <w:sz w:val="24"/>
          <w:szCs w:val="24"/>
          <w14:ligatures w14:val="none"/>
        </w:rPr>
      </w:pPr>
      <w:r w:rsidRPr="008A5284">
        <w:rPr>
          <w:color w:val="000000" w:themeColor="text1"/>
          <w:kern w:val="0"/>
          <w:sz w:val="24"/>
          <w:szCs w:val="24"/>
          <w14:ligatures w14:val="none"/>
        </w:rPr>
        <w:t>Dr. Ing. arch. Jaroslav Huňáček</w:t>
      </w:r>
    </w:p>
    <w:p w14:paraId="2688DC27" w14:textId="77777777" w:rsidR="008A5284" w:rsidRPr="008A5284" w:rsidRDefault="008A5284" w:rsidP="008A5284">
      <w:pPr>
        <w:spacing w:after="0" w:line="240" w:lineRule="auto"/>
        <w:jc w:val="center"/>
        <w:rPr>
          <w:color w:val="000000" w:themeColor="text1"/>
          <w:kern w:val="0"/>
          <w:sz w:val="24"/>
          <w:szCs w:val="24"/>
          <w14:ligatures w14:val="none"/>
        </w:rPr>
      </w:pPr>
      <w:r w:rsidRPr="008A5284">
        <w:rPr>
          <w:color w:val="000000" w:themeColor="text1"/>
          <w:kern w:val="0"/>
          <w:sz w:val="24"/>
          <w:szCs w:val="24"/>
          <w14:ligatures w14:val="none"/>
        </w:rPr>
        <w:t>Předseda představenstva</w:t>
      </w:r>
    </w:p>
    <w:p w14:paraId="6B729A42" w14:textId="77777777" w:rsidR="008A5284" w:rsidRPr="008A5284" w:rsidRDefault="008A5284" w:rsidP="008A5284">
      <w:pPr>
        <w:spacing w:after="0" w:line="240" w:lineRule="auto"/>
        <w:jc w:val="center"/>
        <w:rPr>
          <w:sz w:val="24"/>
          <w:szCs w:val="24"/>
        </w:rPr>
      </w:pPr>
      <w:r w:rsidRPr="008A5284">
        <w:rPr>
          <w:color w:val="000000" w:themeColor="text1"/>
          <w:kern w:val="0"/>
          <w:sz w:val="24"/>
          <w:szCs w:val="24"/>
          <w14:ligatures w14:val="none"/>
        </w:rPr>
        <w:t>Krajské hospodářské komory Kraje Vysočina</w:t>
      </w:r>
    </w:p>
    <w:p w14:paraId="04F66498" w14:textId="77777777" w:rsidR="008A5284" w:rsidRPr="008A5284" w:rsidRDefault="008A5284" w:rsidP="008A5284">
      <w:pPr>
        <w:pStyle w:val="Bezmezer"/>
        <w:jc w:val="center"/>
        <w:rPr>
          <w:sz w:val="28"/>
          <w:szCs w:val="28"/>
          <w:lang w:eastAsia="cs-CZ"/>
        </w:rPr>
      </w:pPr>
    </w:p>
    <w:p w14:paraId="079AAF4E" w14:textId="77777777" w:rsidR="00787898" w:rsidRPr="008A5284" w:rsidRDefault="00787898" w:rsidP="00787898">
      <w:pPr>
        <w:pStyle w:val="Bezmezer"/>
        <w:jc w:val="center"/>
        <w:rPr>
          <w:sz w:val="48"/>
          <w:szCs w:val="48"/>
        </w:rPr>
      </w:pPr>
      <w:r>
        <w:rPr>
          <w:sz w:val="48"/>
        </w:rPr>
        <w:t xml:space="preserve">“WATER – THE LIFEBLOOD OF THE VYSOČINA </w:t>
      </w:r>
      <w:proofErr w:type="gramStart"/>
      <w:r>
        <w:rPr>
          <w:sz w:val="48"/>
        </w:rPr>
        <w:t>REGION...”</w:t>
      </w:r>
      <w:proofErr w:type="gramEnd"/>
    </w:p>
    <w:p w14:paraId="7490C78A" w14:textId="77777777" w:rsidR="00787898" w:rsidRDefault="00787898" w:rsidP="00787898">
      <w:pPr>
        <w:pStyle w:val="Bezmezer"/>
        <w:jc w:val="both"/>
      </w:pPr>
    </w:p>
    <w:p w14:paraId="0D8B01D6" w14:textId="3BD1A417" w:rsidR="00787898" w:rsidRPr="008A5284" w:rsidRDefault="00787898" w:rsidP="00787898">
      <w:pPr>
        <w:pStyle w:val="Bezmezer"/>
        <w:jc w:val="both"/>
      </w:pPr>
      <w:bookmarkStart w:id="0" w:name="_GoBack"/>
      <w:bookmarkEnd w:id="0"/>
      <w:proofErr w:type="spellStart"/>
      <w:r>
        <w:t>Water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more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simply</w:t>
      </w:r>
      <w:proofErr w:type="spellEnd"/>
      <w:r>
        <w:t xml:space="preserve"> a natural element in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ecosystem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pulse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land</w:t>
      </w:r>
      <w:proofErr w:type="spellEnd"/>
      <w:r>
        <w:t xml:space="preserve">, </w:t>
      </w:r>
      <w:proofErr w:type="spellStart"/>
      <w:r>
        <w:t>its</w:t>
      </w:r>
      <w:proofErr w:type="spellEnd"/>
      <w:r>
        <w:t xml:space="preserve"> </w:t>
      </w:r>
      <w:proofErr w:type="spellStart"/>
      <w:r>
        <w:t>memory</w:t>
      </w:r>
      <w:proofErr w:type="spellEnd"/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Vysočina Region, </w:t>
      </w:r>
      <w:proofErr w:type="spellStart"/>
      <w:r>
        <w:t>known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Roof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Europe</w:t>
      </w:r>
      <w:proofErr w:type="spellEnd"/>
      <w:r>
        <w:t xml:space="preserve">,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holds</w:t>
      </w:r>
      <w:proofErr w:type="spellEnd"/>
      <w:r>
        <w:t xml:space="preserve"> a place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significance</w:t>
      </w:r>
      <w:proofErr w:type="spellEnd"/>
      <w:r>
        <w:t xml:space="preserve">. </w:t>
      </w:r>
      <w:proofErr w:type="spellStart"/>
      <w:r>
        <w:t>Here</w:t>
      </w:r>
      <w:proofErr w:type="spellEnd"/>
      <w:r>
        <w:t xml:space="preserve">,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headwaters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rivers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character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region </w:t>
      </w:r>
      <w:proofErr w:type="spellStart"/>
      <w:r>
        <w:t>is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thousands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years</w:t>
      </w:r>
      <w:proofErr w:type="spellEnd"/>
      <w:r>
        <w:t xml:space="preserve">, </w:t>
      </w:r>
      <w:proofErr w:type="spellStart"/>
      <w:r>
        <w:t>water</w:t>
      </w:r>
      <w:proofErr w:type="spellEnd"/>
      <w:r>
        <w:t xml:space="preserve"> has </w:t>
      </w:r>
      <w:proofErr w:type="spellStart"/>
      <w:r>
        <w:t>carved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valleys</w:t>
      </w:r>
      <w:proofErr w:type="spellEnd"/>
      <w:r>
        <w:t xml:space="preserve">, </w:t>
      </w:r>
      <w:proofErr w:type="spellStart"/>
      <w:r>
        <w:t>filled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ponds</w:t>
      </w:r>
      <w:proofErr w:type="spellEnd"/>
      <w:r>
        <w:t xml:space="preserve"> and </w:t>
      </w:r>
      <w:proofErr w:type="spellStart"/>
      <w:r>
        <w:t>shaped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rhythm </w:t>
      </w:r>
      <w:proofErr w:type="spellStart"/>
      <w:r>
        <w:t>of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generations</w:t>
      </w:r>
      <w:proofErr w:type="spellEnd"/>
      <w:r>
        <w:t>.</w:t>
      </w:r>
    </w:p>
    <w:p w14:paraId="28D234E0" w14:textId="77777777" w:rsidR="00787898" w:rsidRPr="008A5284" w:rsidRDefault="00787898" w:rsidP="00787898">
      <w:pPr>
        <w:pStyle w:val="Bezmezer"/>
        <w:jc w:val="both"/>
      </w:pPr>
      <w:proofErr w:type="spellStart"/>
      <w:r>
        <w:lastRenderedPageBreak/>
        <w:t>The</w:t>
      </w:r>
      <w:proofErr w:type="spellEnd"/>
      <w:r>
        <w:t xml:space="preserve"> 2027 </w:t>
      </w:r>
      <w:proofErr w:type="spellStart"/>
      <w:r>
        <w:t>calendar</w:t>
      </w:r>
      <w:proofErr w:type="spellEnd"/>
      <w:r>
        <w:t xml:space="preserve"> </w:t>
      </w:r>
      <w:proofErr w:type="spellStart"/>
      <w:r>
        <w:t>seeks</w:t>
      </w:r>
      <w:proofErr w:type="spellEnd"/>
      <w:r>
        <w:t xml:space="preserve"> to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fragile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photographs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do more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record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beauty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rivers</w:t>
      </w:r>
      <w:proofErr w:type="spellEnd"/>
      <w:r>
        <w:t xml:space="preserve">, </w:t>
      </w:r>
      <w:proofErr w:type="spellStart"/>
      <w:r>
        <w:t>streams</w:t>
      </w:r>
      <w:proofErr w:type="spellEnd"/>
      <w:r>
        <w:t xml:space="preserve"> and </w:t>
      </w:r>
      <w:proofErr w:type="spellStart"/>
      <w:r>
        <w:t>tranquil</w:t>
      </w:r>
      <w:proofErr w:type="spellEnd"/>
      <w:r>
        <w:t xml:space="preserve"> </w:t>
      </w:r>
      <w:proofErr w:type="spellStart"/>
      <w:r>
        <w:t>ponds</w:t>
      </w:r>
      <w:proofErr w:type="spellEnd"/>
      <w:r>
        <w:t xml:space="preserve">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remind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responsibility</w:t>
      </w:r>
      <w:proofErr w:type="spellEnd"/>
      <w:r>
        <w:t xml:space="preserve">. </w:t>
      </w:r>
      <w:proofErr w:type="spellStart"/>
      <w:r>
        <w:t>Today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role </w:t>
      </w:r>
      <w:proofErr w:type="spellStart"/>
      <w:r>
        <w:t>of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in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 xml:space="preserve"> </w:t>
      </w:r>
      <w:proofErr w:type="spellStart"/>
      <w:r>
        <w:t>calls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humility</w:t>
      </w:r>
      <w:proofErr w:type="spellEnd"/>
      <w:r>
        <w:t xml:space="preserve">, </w:t>
      </w:r>
      <w:proofErr w:type="spellStart"/>
      <w:r>
        <w:t>careful</w:t>
      </w:r>
      <w:proofErr w:type="spellEnd"/>
      <w:r>
        <w:t xml:space="preserve"> </w:t>
      </w:r>
      <w:proofErr w:type="spellStart"/>
      <w:r>
        <w:t>thought</w:t>
      </w:r>
      <w:proofErr w:type="spellEnd"/>
      <w:r>
        <w:t xml:space="preserve"> and </w:t>
      </w:r>
      <w:proofErr w:type="spellStart"/>
      <w:r>
        <w:t>thoughtful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remain</w:t>
      </w:r>
      <w:proofErr w:type="spellEnd"/>
      <w:r>
        <w:t xml:space="preserve"> a </w:t>
      </w:r>
      <w:proofErr w:type="spellStart"/>
      <w:r>
        <w:t>living</w:t>
      </w:r>
      <w:proofErr w:type="spellEnd"/>
      <w:r>
        <w:t xml:space="preserve">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place </w:t>
      </w:r>
      <w:proofErr w:type="spellStart"/>
      <w:r>
        <w:t>we</w:t>
      </w:r>
      <w:proofErr w:type="spellEnd"/>
      <w:r>
        <w:t xml:space="preserve"> call </w:t>
      </w:r>
      <w:proofErr w:type="spellStart"/>
      <w:r>
        <w:t>home</w:t>
      </w:r>
      <w:proofErr w:type="spellEnd"/>
      <w:r>
        <w:t>.</w:t>
      </w:r>
      <w:r>
        <w:rPr>
          <w:rFonts w:ascii="Arial" w:hAnsi="Arial"/>
          <w:color w:val="1F1F1F"/>
          <w:sz w:val="26"/>
          <w:shd w:val="clear" w:color="auto" w:fill="FDFCFC"/>
        </w:rPr>
        <w:t xml:space="preserve"> </w:t>
      </w:r>
      <w:r>
        <w:rPr>
          <w:color w:val="1F1F1F"/>
          <w:shd w:val="clear" w:color="auto" w:fill="FDFCFC"/>
        </w:rPr>
        <w:t xml:space="preserve">I hope these </w:t>
      </w:r>
      <w:proofErr w:type="spellStart"/>
      <w:r>
        <w:rPr>
          <w:color w:val="1F1F1F"/>
          <w:shd w:val="clear" w:color="auto" w:fill="FDFCFC"/>
        </w:rPr>
        <w:t>beautifully</w:t>
      </w:r>
      <w:proofErr w:type="spellEnd"/>
      <w:r>
        <w:rPr>
          <w:color w:val="1F1F1F"/>
          <w:shd w:val="clear" w:color="auto" w:fill="FDFCFC"/>
        </w:rPr>
        <w:t xml:space="preserve"> </w:t>
      </w:r>
      <w:proofErr w:type="spellStart"/>
      <w:r>
        <w:rPr>
          <w:color w:val="1F1F1F"/>
          <w:shd w:val="clear" w:color="auto" w:fill="FDFCFC"/>
        </w:rPr>
        <w:t>captured</w:t>
      </w:r>
      <w:proofErr w:type="spellEnd"/>
      <w:r>
        <w:rPr>
          <w:color w:val="1F1F1F"/>
          <w:shd w:val="clear" w:color="auto" w:fill="FDFCFC"/>
        </w:rPr>
        <w:t xml:space="preserve"> </w:t>
      </w:r>
      <w:proofErr w:type="spellStart"/>
      <w:r>
        <w:rPr>
          <w:color w:val="1F1F1F"/>
          <w:shd w:val="clear" w:color="auto" w:fill="FDFCFC"/>
        </w:rPr>
        <w:t>photographs</w:t>
      </w:r>
      <w:proofErr w:type="spellEnd"/>
      <w:r>
        <w:rPr>
          <w:color w:val="1F1F1F"/>
          <w:shd w:val="clear" w:color="auto" w:fill="FDFCFC"/>
        </w:rPr>
        <w:t xml:space="preserve"> </w:t>
      </w:r>
      <w:proofErr w:type="spellStart"/>
      <w:r>
        <w:rPr>
          <w:color w:val="1F1F1F"/>
          <w:shd w:val="clear" w:color="auto" w:fill="FDFCFC"/>
        </w:rPr>
        <w:t>will</w:t>
      </w:r>
      <w:proofErr w:type="spellEnd"/>
      <w:r>
        <w:rPr>
          <w:color w:val="1F1F1F"/>
          <w:shd w:val="clear" w:color="auto" w:fill="FDFCFC"/>
        </w:rPr>
        <w:t xml:space="preserve"> </w:t>
      </w:r>
      <w:proofErr w:type="spellStart"/>
      <w:r>
        <w:rPr>
          <w:color w:val="1F1F1F"/>
          <w:shd w:val="clear" w:color="auto" w:fill="FDFCFC"/>
        </w:rPr>
        <w:t>remind</w:t>
      </w:r>
      <w:proofErr w:type="spellEnd"/>
      <w:r>
        <w:rPr>
          <w:color w:val="1F1F1F"/>
          <w:shd w:val="clear" w:color="auto" w:fill="FDFCFC"/>
        </w:rPr>
        <w:t xml:space="preserve"> </w:t>
      </w:r>
      <w:proofErr w:type="spellStart"/>
      <w:r>
        <w:rPr>
          <w:color w:val="1F1F1F"/>
          <w:shd w:val="clear" w:color="auto" w:fill="FDFCFC"/>
        </w:rPr>
        <w:t>us</w:t>
      </w:r>
      <w:proofErr w:type="spellEnd"/>
      <w:r>
        <w:rPr>
          <w:color w:val="1F1F1F"/>
          <w:shd w:val="clear" w:color="auto" w:fill="FDFCFC"/>
        </w:rPr>
        <w:t xml:space="preserve"> just </w:t>
      </w:r>
      <w:proofErr w:type="spellStart"/>
      <w:r>
        <w:rPr>
          <w:color w:val="1F1F1F"/>
          <w:shd w:val="clear" w:color="auto" w:fill="FDFCFC"/>
        </w:rPr>
        <w:t>how</w:t>
      </w:r>
      <w:proofErr w:type="spellEnd"/>
      <w:r>
        <w:rPr>
          <w:color w:val="1F1F1F"/>
          <w:shd w:val="clear" w:color="auto" w:fill="FDFCFC"/>
        </w:rPr>
        <w:t xml:space="preserve"> </w:t>
      </w:r>
      <w:proofErr w:type="spellStart"/>
      <w:r>
        <w:rPr>
          <w:color w:val="1F1F1F"/>
          <w:shd w:val="clear" w:color="auto" w:fill="FDFCFC"/>
        </w:rPr>
        <w:t>remarkable</w:t>
      </w:r>
      <w:proofErr w:type="spellEnd"/>
      <w:r>
        <w:rPr>
          <w:color w:val="1F1F1F"/>
          <w:shd w:val="clear" w:color="auto" w:fill="FDFCFC"/>
        </w:rPr>
        <w:t xml:space="preserve"> </w:t>
      </w:r>
      <w:proofErr w:type="spellStart"/>
      <w:r>
        <w:rPr>
          <w:color w:val="1F1F1F"/>
          <w:shd w:val="clear" w:color="auto" w:fill="FDFCFC"/>
        </w:rPr>
        <w:t>this</w:t>
      </w:r>
      <w:proofErr w:type="spellEnd"/>
      <w:r>
        <w:rPr>
          <w:color w:val="1F1F1F"/>
          <w:shd w:val="clear" w:color="auto" w:fill="FDFCFC"/>
        </w:rPr>
        <w:t xml:space="preserve"> part </w:t>
      </w:r>
      <w:proofErr w:type="spellStart"/>
      <w:r>
        <w:rPr>
          <w:color w:val="1F1F1F"/>
          <w:shd w:val="clear" w:color="auto" w:fill="FDFCFC"/>
        </w:rPr>
        <w:t>of</w:t>
      </w:r>
      <w:proofErr w:type="spellEnd"/>
      <w:r>
        <w:rPr>
          <w:color w:val="1F1F1F"/>
          <w:shd w:val="clear" w:color="auto" w:fill="FDFCFC"/>
        </w:rPr>
        <w:t xml:space="preserve"> </w:t>
      </w:r>
      <w:proofErr w:type="spellStart"/>
      <w:r>
        <w:rPr>
          <w:color w:val="1F1F1F"/>
          <w:shd w:val="clear" w:color="auto" w:fill="FDFCFC"/>
        </w:rPr>
        <w:t>our</w:t>
      </w:r>
      <w:proofErr w:type="spellEnd"/>
      <w:r>
        <w:rPr>
          <w:color w:val="1F1F1F"/>
          <w:shd w:val="clear" w:color="auto" w:fill="FDFCFC"/>
        </w:rPr>
        <w:t xml:space="preserve"> country </w:t>
      </w:r>
      <w:proofErr w:type="spellStart"/>
      <w:r>
        <w:rPr>
          <w:color w:val="1F1F1F"/>
          <w:shd w:val="clear" w:color="auto" w:fill="FDFCFC"/>
        </w:rPr>
        <w:t>truly</w:t>
      </w:r>
      <w:proofErr w:type="spellEnd"/>
      <w:r>
        <w:rPr>
          <w:color w:val="1F1F1F"/>
          <w:shd w:val="clear" w:color="auto" w:fill="FDFCFC"/>
        </w:rPr>
        <w:t xml:space="preserve"> </w:t>
      </w:r>
      <w:proofErr w:type="spellStart"/>
      <w:r>
        <w:rPr>
          <w:color w:val="1F1F1F"/>
          <w:shd w:val="clear" w:color="auto" w:fill="FDFCFC"/>
        </w:rPr>
        <w:t>is</w:t>
      </w:r>
      <w:proofErr w:type="spellEnd"/>
      <w:r>
        <w:rPr>
          <w:color w:val="1F1F1F"/>
          <w:shd w:val="clear" w:color="auto" w:fill="FDFCFC"/>
        </w:rPr>
        <w:t>.</w:t>
      </w:r>
    </w:p>
    <w:p w14:paraId="23434FD1" w14:textId="77777777" w:rsidR="00787898" w:rsidRPr="008A5284" w:rsidRDefault="00787898" w:rsidP="00787898">
      <w:pPr>
        <w:pStyle w:val="Bezmezer"/>
        <w:jc w:val="both"/>
      </w:pPr>
      <w:r>
        <w:t xml:space="preserve">I hope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calendar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accompany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2027 as a </w:t>
      </w:r>
      <w:proofErr w:type="spellStart"/>
      <w:r>
        <w:t>daily</w:t>
      </w:r>
      <w:proofErr w:type="spellEnd"/>
      <w:r>
        <w:t xml:space="preserve"> </w:t>
      </w:r>
      <w:proofErr w:type="spellStart"/>
      <w:r>
        <w:t>reminder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precious</w:t>
      </w:r>
      <w:proofErr w:type="spellEnd"/>
      <w:r>
        <w:t xml:space="preserve"> and </w:t>
      </w:r>
      <w:proofErr w:type="spellStart"/>
      <w:r>
        <w:t>ever-changing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</w:t>
      </w:r>
      <w:proofErr w:type="spellStart"/>
      <w:r>
        <w:t>truly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.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– let </w:t>
      </w:r>
      <w:proofErr w:type="spellStart"/>
      <w:r>
        <w:t>us</w:t>
      </w:r>
      <w:proofErr w:type="spellEnd"/>
      <w:r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proofErr w:type="gramStart"/>
      <w:r>
        <w:t>it</w:t>
      </w:r>
      <w:proofErr w:type="spellEnd"/>
      <w:r>
        <w:t>...</w:t>
      </w:r>
      <w:proofErr w:type="gramEnd"/>
    </w:p>
    <w:p w14:paraId="6859C19E" w14:textId="77777777" w:rsidR="00787898" w:rsidRPr="008A5284" w:rsidRDefault="00787898" w:rsidP="00787898">
      <w:pPr>
        <w:pStyle w:val="Bezmezer"/>
        <w:jc w:val="both"/>
        <w:rPr>
          <w:lang w:eastAsia="cs-CZ"/>
        </w:rPr>
      </w:pPr>
    </w:p>
    <w:p w14:paraId="5665A92F" w14:textId="77777777" w:rsidR="00787898" w:rsidRPr="008A5284" w:rsidRDefault="00787898" w:rsidP="00787898">
      <w:pPr>
        <w:spacing w:after="0" w:line="240" w:lineRule="auto"/>
        <w:jc w:val="center"/>
        <w:rPr>
          <w:color w:val="000000" w:themeColor="text1"/>
          <w:kern w:val="0"/>
          <w:sz w:val="24"/>
          <w:szCs w:val="24"/>
          <w14:ligatures w14:val="none"/>
        </w:rPr>
      </w:pPr>
      <w:r>
        <w:rPr>
          <w:color w:val="000000" w:themeColor="text1"/>
          <w:sz w:val="24"/>
        </w:rPr>
        <w:t>Dr. Ing. arch. Jaroslav Huňáček</w:t>
      </w:r>
    </w:p>
    <w:p w14:paraId="1518414D" w14:textId="77777777" w:rsidR="00787898" w:rsidRPr="008A5284" w:rsidRDefault="00787898" w:rsidP="00787898">
      <w:pPr>
        <w:spacing w:after="0" w:line="240" w:lineRule="auto"/>
        <w:jc w:val="center"/>
        <w:rPr>
          <w:color w:val="000000" w:themeColor="text1"/>
          <w:kern w:val="0"/>
          <w:sz w:val="24"/>
          <w:szCs w:val="24"/>
          <w14:ligatures w14:val="none"/>
        </w:rPr>
      </w:pPr>
      <w:proofErr w:type="spellStart"/>
      <w:r>
        <w:rPr>
          <w:color w:val="000000" w:themeColor="text1"/>
          <w:sz w:val="24"/>
        </w:rPr>
        <w:t>Chairman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of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the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Board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of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Directors</w:t>
      </w:r>
      <w:proofErr w:type="spellEnd"/>
    </w:p>
    <w:p w14:paraId="5E8DD68D" w14:textId="77777777" w:rsidR="00787898" w:rsidRPr="008A5284" w:rsidRDefault="00787898" w:rsidP="00787898">
      <w:pPr>
        <w:spacing w:after="0" w:line="240" w:lineRule="auto"/>
        <w:jc w:val="center"/>
        <w:rPr>
          <w:sz w:val="24"/>
          <w:szCs w:val="24"/>
        </w:rPr>
      </w:pPr>
      <w:proofErr w:type="spellStart"/>
      <w:r>
        <w:rPr>
          <w:color w:val="000000" w:themeColor="text1"/>
          <w:sz w:val="24"/>
        </w:rPr>
        <w:t>Regional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Chamber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of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Commerce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of</w:t>
      </w:r>
      <w:proofErr w:type="spellEnd"/>
      <w:r>
        <w:rPr>
          <w:color w:val="000000" w:themeColor="text1"/>
          <w:sz w:val="24"/>
        </w:rPr>
        <w:t xml:space="preserve"> </w:t>
      </w:r>
      <w:proofErr w:type="spellStart"/>
      <w:r>
        <w:rPr>
          <w:color w:val="000000" w:themeColor="text1"/>
          <w:sz w:val="24"/>
        </w:rPr>
        <w:t>the</w:t>
      </w:r>
      <w:proofErr w:type="spellEnd"/>
      <w:r>
        <w:rPr>
          <w:color w:val="000000" w:themeColor="text1"/>
          <w:sz w:val="24"/>
        </w:rPr>
        <w:t xml:space="preserve"> Vysočina Region</w:t>
      </w:r>
    </w:p>
    <w:p w14:paraId="4FC3CC8A" w14:textId="77777777" w:rsidR="006D6EFB" w:rsidRDefault="006D6EFB"/>
    <w:sectPr w:rsidR="006D6E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EFB"/>
    <w:rsid w:val="00411343"/>
    <w:rsid w:val="006D6EFB"/>
    <w:rsid w:val="00787898"/>
    <w:rsid w:val="007943DC"/>
    <w:rsid w:val="00891294"/>
    <w:rsid w:val="008A5284"/>
    <w:rsid w:val="008C38B0"/>
    <w:rsid w:val="00D75A69"/>
    <w:rsid w:val="00D81385"/>
    <w:rsid w:val="00E1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4B28F"/>
  <w15:chartTrackingRefBased/>
  <w15:docId w15:val="{4E731E73-0FE7-4919-8980-65A45DDD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5284"/>
    <w:pPr>
      <w:spacing w:line="259" w:lineRule="auto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6D6EF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6EF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D6EF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D6EF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D6EF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D6EF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D6EF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D6EF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D6EF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D6E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D6E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6D6E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D6EFB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D6EFB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D6EF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D6EF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D6EF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D6EF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D6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D6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D6EF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D6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D6EFB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6D6EF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D6EFB"/>
    <w:pPr>
      <w:spacing w:line="278" w:lineRule="auto"/>
      <w:ind w:left="720"/>
      <w:contextualSpacing/>
    </w:pPr>
    <w:rPr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6D6EFB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D6E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D6EFB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D6EFB"/>
    <w:rPr>
      <w:b/>
      <w:bCs/>
      <w:smallCaps/>
      <w:color w:val="2F5496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8A5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8A52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Skála Jan Mgr.</cp:lastModifiedBy>
  <cp:revision>3</cp:revision>
  <dcterms:created xsi:type="dcterms:W3CDTF">2026-07-01T11:29:00Z</dcterms:created>
  <dcterms:modified xsi:type="dcterms:W3CDTF">2026-07-08T07:29:00Z</dcterms:modified>
</cp:coreProperties>
</file>